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B4AF" w14:textId="591405FF" w:rsidR="00BC2B29" w:rsidRDefault="00BC2B29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36EF56" wp14:editId="46FA5436">
            <wp:simplePos x="0" y="0"/>
            <wp:positionH relativeFrom="column">
              <wp:posOffset>2095500</wp:posOffset>
            </wp:positionH>
            <wp:positionV relativeFrom="paragraph">
              <wp:posOffset>0</wp:posOffset>
            </wp:positionV>
            <wp:extent cx="1961515" cy="1600200"/>
            <wp:effectExtent l="0" t="0" r="0" b="0"/>
            <wp:wrapThrough wrapText="bothSides">
              <wp:wrapPolygon edited="0">
                <wp:start x="6084" y="4114"/>
                <wp:lineTo x="5035" y="5143"/>
                <wp:lineTo x="5035" y="6171"/>
                <wp:lineTo x="3566" y="10800"/>
                <wp:lineTo x="3986" y="12857"/>
                <wp:lineTo x="3147" y="15943"/>
                <wp:lineTo x="2937" y="17486"/>
                <wp:lineTo x="9860" y="18257"/>
                <wp:lineTo x="10908" y="18257"/>
                <wp:lineTo x="17411" y="17743"/>
                <wp:lineTo x="19299" y="17486"/>
                <wp:lineTo x="17621" y="12857"/>
                <wp:lineTo x="18460" y="10286"/>
                <wp:lineTo x="18251" y="9000"/>
                <wp:lineTo x="16572" y="8743"/>
                <wp:lineTo x="16782" y="5657"/>
                <wp:lineTo x="15943" y="4114"/>
                <wp:lineTo x="6084" y="4114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ite - Tiny Treasures Logo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42B3C" w14:textId="77777777" w:rsidR="00BC2B29" w:rsidRDefault="00BC2B29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F655E" w14:textId="77777777" w:rsidR="00BC2B29" w:rsidRDefault="00BC2B29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0D552" w14:textId="77777777" w:rsidR="00BC2B29" w:rsidRDefault="00BC2B29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AB030" w14:textId="77777777" w:rsidR="00BC2B29" w:rsidRDefault="00BC2B29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2C8D9" w14:textId="77777777" w:rsidR="00BC2B29" w:rsidRDefault="00BC2B29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C0976" w14:textId="77777777" w:rsidR="00BC2B29" w:rsidRDefault="00BC2B29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6359B" w14:textId="77777777" w:rsidR="00BC2B29" w:rsidRDefault="00BC2B29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9A377" w14:textId="05D3D9C6" w:rsidR="009603DC" w:rsidRDefault="009603DC" w:rsidP="00BD10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DC">
        <w:rPr>
          <w:rFonts w:ascii="Times New Roman" w:hAnsi="Times New Roman" w:cs="Times New Roman"/>
          <w:b/>
          <w:sz w:val="24"/>
          <w:szCs w:val="24"/>
        </w:rPr>
        <w:t>Safe Sleep Practices Policy</w:t>
      </w:r>
    </w:p>
    <w:p w14:paraId="5B696923" w14:textId="77777777" w:rsidR="009603DC" w:rsidRDefault="009603DC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2C19A" w14:textId="77777777" w:rsidR="009603DC" w:rsidRPr="009603DC" w:rsidRDefault="009603DC" w:rsidP="009603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10C5B" w14:textId="03A5B651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>Child’s name: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603DC">
        <w:rPr>
          <w:rFonts w:ascii="Times New Roman" w:hAnsi="Times New Roman" w:cs="Times New Roman"/>
          <w:sz w:val="24"/>
          <w:szCs w:val="24"/>
        </w:rPr>
        <w:t>__________________ Date of birth: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9603DC">
        <w:rPr>
          <w:rFonts w:ascii="Times New Roman" w:hAnsi="Times New Roman" w:cs="Times New Roman"/>
          <w:sz w:val="24"/>
          <w:szCs w:val="24"/>
        </w:rPr>
        <w:t>_________________</w:t>
      </w:r>
    </w:p>
    <w:p w14:paraId="6C23F046" w14:textId="2B9740E4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>Parent/Guardian name: _______________________________________________</w:t>
      </w:r>
    </w:p>
    <w:p w14:paraId="39C598F4" w14:textId="77777777" w:rsidR="009603DC" w:rsidRPr="009603DC" w:rsidRDefault="009603DC" w:rsidP="00960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DC">
        <w:rPr>
          <w:rFonts w:ascii="Times New Roman" w:hAnsi="Times New Roman" w:cs="Times New Roman"/>
          <w:b/>
          <w:sz w:val="24"/>
          <w:szCs w:val="24"/>
        </w:rPr>
        <w:t>Safe Sleep Practices/Policies:</w:t>
      </w:r>
    </w:p>
    <w:p w14:paraId="7B3621D7" w14:textId="294C8742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>1) Infants will be placed on their backs in a crib to sleep unless a physician’s written statement authorizing another sleep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position for that infant is provided. The written statement must include how the infant shall be placed to sleep and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time frame that the instructions are to be followed.</w:t>
      </w:r>
    </w:p>
    <w:p w14:paraId="7FED14E5" w14:textId="74163B72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 xml:space="preserve">2) Cribs shall </w:t>
      </w:r>
      <w:proofErr w:type="gramStart"/>
      <w:r w:rsidRPr="009603DC">
        <w:rPr>
          <w:rFonts w:ascii="Times New Roman" w:hAnsi="Times New Roman" w:cs="Times New Roman"/>
          <w:sz w:val="24"/>
          <w:szCs w:val="24"/>
        </w:rPr>
        <w:t>be in compliance with</w:t>
      </w:r>
      <w:proofErr w:type="gramEnd"/>
      <w:r w:rsidRPr="009603DC">
        <w:rPr>
          <w:rFonts w:ascii="Times New Roman" w:hAnsi="Times New Roman" w:cs="Times New Roman"/>
          <w:sz w:val="24"/>
          <w:szCs w:val="24"/>
        </w:rPr>
        <w:t xml:space="preserve"> CPCS and ASTM safety standards. They will be maintained in good repair and free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from hazards.</w:t>
      </w:r>
    </w:p>
    <w:p w14:paraId="67BF240D" w14:textId="7EAC84BB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>3) No objects will be placed in or on the crib with an infant. This includes, but is not limited to, covers, blankets, toys,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pillows, quilts, comforters, bumper pads, sheepskins, stuffed toys, or other soft items.</w:t>
      </w:r>
    </w:p>
    <w:p w14:paraId="15542DBB" w14:textId="346A29FB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>4) No objects will be attached to a crib with a sleeping infant, such as, but not limited to, crib gyms, toys, mirrors and mobiles.</w:t>
      </w:r>
    </w:p>
    <w:p w14:paraId="2B6989C6" w14:textId="48EA8721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>5) Only sleepers, sleep sacks and wearable blankets provided by the parent/guardian and that fit according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commercial manufacturer’s guidelines and will not slip up around the infant’s face may be worn for the comfort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sleeping infant.</w:t>
      </w:r>
    </w:p>
    <w:p w14:paraId="1B2A9974" w14:textId="170CECD6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>6) Individual crib bedding will be changed daily, or more often as needed, according to the rules. Bedding for cots/mats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will be laundered daily or marked for individual use. If marked for individual use, the sheets/covers must be laundered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 xml:space="preserve">weekly or more frequently if needed. </w:t>
      </w:r>
    </w:p>
    <w:p w14:paraId="5AA2C08D" w14:textId="57F227C3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>7) Infants who arrive at the center asleep or fall asleep in other equipment, on the floor or elsewhere, will moved 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safety-approved crib for sleep.</w:t>
      </w:r>
    </w:p>
    <w:p w14:paraId="16684180" w14:textId="28B8C356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 xml:space="preserve">8) Swaddling will not be permitted, unless a physician’s written statement authorizing it for a </w:t>
      </w:r>
      <w:proofErr w:type="gramStart"/>
      <w:r w:rsidRPr="009603DC">
        <w:rPr>
          <w:rFonts w:ascii="Times New Roman" w:hAnsi="Times New Roman" w:cs="Times New Roman"/>
          <w:sz w:val="24"/>
          <w:szCs w:val="24"/>
        </w:rPr>
        <w:t>particular infant</w:t>
      </w:r>
      <w:proofErr w:type="gramEnd"/>
      <w:r w:rsidRPr="009603DC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provided. The written statement must include instructions and a time frame for swaddling the infant.</w:t>
      </w:r>
    </w:p>
    <w:p w14:paraId="3272124B" w14:textId="71592382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>9) Wedges, other infant positioning devices and monitors will not be permitted unless a physician’s written statement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 xml:space="preserve">authorizing its use for a </w:t>
      </w:r>
      <w:proofErr w:type="gramStart"/>
      <w:r w:rsidRPr="009603DC">
        <w:rPr>
          <w:rFonts w:ascii="Times New Roman" w:hAnsi="Times New Roman" w:cs="Times New Roman"/>
          <w:sz w:val="24"/>
          <w:szCs w:val="24"/>
        </w:rPr>
        <w:t>particular infant</w:t>
      </w:r>
      <w:proofErr w:type="gramEnd"/>
      <w:r w:rsidRPr="009603DC">
        <w:rPr>
          <w:rFonts w:ascii="Times New Roman" w:hAnsi="Times New Roman" w:cs="Times New Roman"/>
          <w:sz w:val="24"/>
          <w:szCs w:val="24"/>
        </w:rPr>
        <w:t xml:space="preserve"> is provided. The written statement must include instructions on how to use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DC">
        <w:rPr>
          <w:rFonts w:ascii="Times New Roman" w:hAnsi="Times New Roman" w:cs="Times New Roman"/>
          <w:sz w:val="24"/>
          <w:szCs w:val="24"/>
        </w:rPr>
        <w:t>device and a time frame for using it.</w:t>
      </w:r>
    </w:p>
    <w:p w14:paraId="5D34A20F" w14:textId="7F54AAF5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 w:rsidRPr="009603DC">
        <w:rPr>
          <w:rFonts w:ascii="Times New Roman" w:hAnsi="Times New Roman" w:cs="Times New Roman"/>
          <w:sz w:val="24"/>
          <w:szCs w:val="24"/>
        </w:rPr>
        <w:t xml:space="preserve">I acknowledge that the director or designee has advised me of the safe sleep practices followed by </w:t>
      </w:r>
      <w:r>
        <w:rPr>
          <w:rFonts w:ascii="Times New Roman" w:hAnsi="Times New Roman" w:cs="Times New Roman"/>
          <w:sz w:val="24"/>
          <w:szCs w:val="24"/>
        </w:rPr>
        <w:t xml:space="preserve">Tiny Treasures Learning Academy. </w:t>
      </w:r>
    </w:p>
    <w:p w14:paraId="2E23F599" w14:textId="0E5A3F82" w:rsidR="00BA6E3C" w:rsidRDefault="009603DC" w:rsidP="0096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 </w:t>
      </w:r>
      <w:r w:rsidRPr="009603DC">
        <w:rPr>
          <w:rFonts w:ascii="Times New Roman" w:hAnsi="Times New Roman" w:cs="Times New Roman"/>
          <w:sz w:val="24"/>
          <w:szCs w:val="24"/>
        </w:rPr>
        <w:t>Signature___________________________________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9603DC">
        <w:rPr>
          <w:rFonts w:ascii="Times New Roman" w:hAnsi="Times New Roman" w:cs="Times New Roman"/>
          <w:sz w:val="24"/>
          <w:szCs w:val="24"/>
        </w:rPr>
        <w:t xml:space="preserve"> Date________________</w:t>
      </w:r>
    </w:p>
    <w:p w14:paraId="37430796" w14:textId="5437200E" w:rsidR="009603DC" w:rsidRPr="009603DC" w:rsidRDefault="009603DC" w:rsidP="0096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Directors Signature_________________________________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Date________________</w:t>
      </w:r>
    </w:p>
    <w:sectPr w:rsidR="009603DC" w:rsidRPr="009603DC" w:rsidSect="00BC2B29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DC"/>
    <w:rsid w:val="009603DC"/>
    <w:rsid w:val="00BA6E3C"/>
    <w:rsid w:val="00BC2B29"/>
    <w:rsid w:val="00BD10BE"/>
    <w:rsid w:val="00D1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9A4F"/>
  <w15:chartTrackingRefBased/>
  <w15:docId w15:val="{61BF5E4D-145A-4681-B8A2-5036AEB8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Hodges</dc:creator>
  <cp:keywords/>
  <dc:description/>
  <cp:lastModifiedBy>Ammie Hodges</cp:lastModifiedBy>
  <cp:revision>2</cp:revision>
  <cp:lastPrinted>2019-04-02T12:56:00Z</cp:lastPrinted>
  <dcterms:created xsi:type="dcterms:W3CDTF">2019-06-20T00:13:00Z</dcterms:created>
  <dcterms:modified xsi:type="dcterms:W3CDTF">2019-06-20T00:13:00Z</dcterms:modified>
</cp:coreProperties>
</file>